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4861" w14:textId="77777777" w:rsidR="00A07FEC" w:rsidRDefault="00A07FEC" w:rsidP="00A07FEC">
      <w:pPr>
        <w:pStyle w:val="NoSpacing"/>
      </w:pPr>
      <w:r>
        <w:t>NAJAVA SJEDNICE NADZORNOG ODBORA BROJ 1/2020</w:t>
      </w:r>
    </w:p>
    <w:p w14:paraId="7DCC6FCD" w14:textId="77777777" w:rsidR="00A07FEC" w:rsidRDefault="00A07FEC" w:rsidP="00A07FEC">
      <w:pPr>
        <w:pStyle w:val="NoSpacing"/>
      </w:pPr>
      <w:r>
        <w:t xml:space="preserve">Za dan 29.05.2020. u 11,00 sati sazvana je sjednica Nadzornog odbora Zračne luke Osijek d.o.o. broj 1/2020, koja će se održati na Zračnoj luci Osijek u </w:t>
      </w:r>
      <w:proofErr w:type="spellStart"/>
      <w:r>
        <w:t>Klisi</w:t>
      </w:r>
      <w:proofErr w:type="spellEnd"/>
      <w:r>
        <w:t xml:space="preserve">, Vukovarska ulica 67. </w:t>
      </w:r>
    </w:p>
    <w:p w14:paraId="26E9FF04" w14:textId="77777777" w:rsidR="00A07FEC" w:rsidRDefault="00A07FEC" w:rsidP="00A07FEC">
      <w:pPr>
        <w:pStyle w:val="NoSpacing"/>
      </w:pPr>
      <w:r>
        <w:t>Dnevni red:</w:t>
      </w:r>
    </w:p>
    <w:p w14:paraId="79E8F386" w14:textId="77777777" w:rsidR="00A07FEC" w:rsidRDefault="00A07FEC" w:rsidP="00A07FEC">
      <w:pPr>
        <w:pStyle w:val="NoSpacing"/>
      </w:pPr>
      <w:r>
        <w:t>1.</w:t>
      </w:r>
      <w:r>
        <w:tab/>
        <w:t xml:space="preserve">Usvajanje Zapisnika sa sjednice Nadzornog odbora broj 2/2019 održane 05.12.2019. </w:t>
      </w:r>
    </w:p>
    <w:p w14:paraId="78D348EC" w14:textId="77777777" w:rsidR="00A07FEC" w:rsidRDefault="00A07FEC" w:rsidP="00A07FEC">
      <w:pPr>
        <w:pStyle w:val="NoSpacing"/>
      </w:pPr>
      <w:r>
        <w:t>2.</w:t>
      </w:r>
      <w:r>
        <w:tab/>
        <w:t>Verifikacija odluka Nadzornog odbora donesenih bez održavanja sjednice</w:t>
      </w:r>
    </w:p>
    <w:p w14:paraId="5CA17FA4" w14:textId="77777777" w:rsidR="00A07FEC" w:rsidRDefault="00A07FEC" w:rsidP="00A07FEC">
      <w:pPr>
        <w:pStyle w:val="NoSpacing"/>
      </w:pPr>
      <w:r>
        <w:t>3.</w:t>
      </w:r>
      <w:r>
        <w:tab/>
        <w:t>Godišnje izvješće Uprave o poslovanju Zračne luke Osijek d.o.o. za 2019. godinu</w:t>
      </w:r>
    </w:p>
    <w:p w14:paraId="3AAAA4CC" w14:textId="77777777" w:rsidR="00A07FEC" w:rsidRDefault="00A07FEC" w:rsidP="00A07FEC">
      <w:pPr>
        <w:pStyle w:val="NoSpacing"/>
      </w:pPr>
      <w:r>
        <w:t>4.</w:t>
      </w:r>
      <w:r>
        <w:tab/>
        <w:t>Financijski izvještaji za 2019. godinu:</w:t>
      </w:r>
    </w:p>
    <w:p w14:paraId="3F81075E" w14:textId="65E20272" w:rsidR="00A07FEC" w:rsidRDefault="00A07FEC" w:rsidP="00A07FEC">
      <w:pPr>
        <w:pStyle w:val="NoSpacing"/>
        <w:numPr>
          <w:ilvl w:val="0"/>
          <w:numId w:val="3"/>
        </w:numPr>
      </w:pPr>
      <w:r>
        <w:t xml:space="preserve">Bilanca na dan 31.12.2019. </w:t>
      </w:r>
    </w:p>
    <w:p w14:paraId="54047225" w14:textId="34DEA948" w:rsidR="00A07FEC" w:rsidRDefault="00A07FEC" w:rsidP="00A07FEC">
      <w:pPr>
        <w:pStyle w:val="NoSpacing"/>
        <w:numPr>
          <w:ilvl w:val="0"/>
          <w:numId w:val="3"/>
        </w:numPr>
      </w:pPr>
      <w:r>
        <w:t>Račun dobiti i gubitka za razdoblje od 01.01.2019. – 31.12.2019.</w:t>
      </w:r>
    </w:p>
    <w:p w14:paraId="499BDCD8" w14:textId="5D110685" w:rsidR="00A07FEC" w:rsidRDefault="00A07FEC" w:rsidP="00A07FEC">
      <w:pPr>
        <w:pStyle w:val="NoSpacing"/>
        <w:numPr>
          <w:ilvl w:val="0"/>
          <w:numId w:val="3"/>
        </w:numPr>
      </w:pPr>
      <w:r>
        <w:t>Izvještaj o novčanim tokovima od 01.01.2019. – 31.12.2019. - indirektna metoda</w:t>
      </w:r>
    </w:p>
    <w:p w14:paraId="7B74176B" w14:textId="71341493" w:rsidR="00A07FEC" w:rsidRDefault="00A07FEC" w:rsidP="00A07FEC">
      <w:pPr>
        <w:pStyle w:val="NoSpacing"/>
        <w:numPr>
          <w:ilvl w:val="0"/>
          <w:numId w:val="3"/>
        </w:numPr>
      </w:pPr>
      <w:r>
        <w:t>Izvještaj o promjenama kapitala od 01.01.2019. – 31.12.2019.</w:t>
      </w:r>
    </w:p>
    <w:p w14:paraId="2FB3529E" w14:textId="760639B2" w:rsidR="00A07FEC" w:rsidRDefault="00A07FEC" w:rsidP="00A07FEC">
      <w:pPr>
        <w:pStyle w:val="NoSpacing"/>
        <w:numPr>
          <w:ilvl w:val="0"/>
          <w:numId w:val="3"/>
        </w:numPr>
      </w:pPr>
      <w:r>
        <w:t>Bilješke uz financijske izvještaje za godinu završenu 31.12.2019.</w:t>
      </w:r>
    </w:p>
    <w:p w14:paraId="0D753CDC" w14:textId="77777777" w:rsidR="00A07FEC" w:rsidRDefault="00A07FEC" w:rsidP="00A07FEC">
      <w:pPr>
        <w:pStyle w:val="NoSpacing"/>
      </w:pPr>
      <w:r>
        <w:t>5.</w:t>
      </w:r>
      <w:r>
        <w:tab/>
        <w:t>Financijski izvještaji za I. kvartal 2020. godine (Bilanca, Račun dobiti i gubitka, bilješke)</w:t>
      </w:r>
    </w:p>
    <w:p w14:paraId="65AC8602" w14:textId="77777777" w:rsidR="00A07FEC" w:rsidRDefault="00A07FEC" w:rsidP="00A07FEC">
      <w:pPr>
        <w:pStyle w:val="NoSpacing"/>
      </w:pPr>
      <w:r>
        <w:t>6.</w:t>
      </w:r>
      <w:r>
        <w:tab/>
        <w:t>Izvješće neovisnog revizora o obavljenoj reviziji financijskih izvještaja za 2019. godinu</w:t>
      </w:r>
    </w:p>
    <w:p w14:paraId="269DDC83" w14:textId="77777777" w:rsidR="00A07FEC" w:rsidRDefault="00A07FEC" w:rsidP="00A07FEC">
      <w:pPr>
        <w:pStyle w:val="NoSpacing"/>
      </w:pPr>
      <w:r>
        <w:t>7.</w:t>
      </w:r>
      <w:r>
        <w:tab/>
        <w:t>Izvješće Nadzornog odbora o obavljenom nadzoru vođenja poslova Zračne luke Osijek d.o.o. u 2019. godini</w:t>
      </w:r>
    </w:p>
    <w:p w14:paraId="112142A4" w14:textId="77777777" w:rsidR="00A07FEC" w:rsidRDefault="00A07FEC" w:rsidP="00A07FEC">
      <w:pPr>
        <w:pStyle w:val="NoSpacing"/>
      </w:pPr>
      <w:r>
        <w:t>8.</w:t>
      </w:r>
      <w:r>
        <w:tab/>
        <w:t>Priprema materijala za Skupštinu Zračne luke Osijek d.o.o.</w:t>
      </w:r>
    </w:p>
    <w:p w14:paraId="44065822" w14:textId="77777777" w:rsidR="00A07FEC" w:rsidRDefault="00A07FEC" w:rsidP="00A07FEC">
      <w:pPr>
        <w:pStyle w:val="NoSpacing"/>
      </w:pPr>
      <w:r>
        <w:t>9.</w:t>
      </w:r>
      <w:r>
        <w:tab/>
        <w:t>Izvješće Uprave o uvođenju funkcije usklađenosti poslovanja sukladno Odluci Vlade RH</w:t>
      </w:r>
    </w:p>
    <w:p w14:paraId="426FDFED" w14:textId="77777777" w:rsidR="00A07FEC" w:rsidRDefault="00A07FEC" w:rsidP="00A07FEC">
      <w:pPr>
        <w:pStyle w:val="NoSpacing"/>
      </w:pPr>
      <w:r>
        <w:t>10.</w:t>
      </w:r>
      <w:r>
        <w:tab/>
        <w:t>Krizni plan poslovanja Zračne luke Osijek d.o.o. za 2020. godinu</w:t>
      </w:r>
    </w:p>
    <w:p w14:paraId="58EE5D30" w14:textId="77777777" w:rsidR="00A07FEC" w:rsidRDefault="00A07FEC" w:rsidP="00A07FEC">
      <w:pPr>
        <w:pStyle w:val="NoSpacing"/>
      </w:pPr>
      <w:r>
        <w:t>11.</w:t>
      </w:r>
      <w:r>
        <w:tab/>
        <w:t>Revizijski odbor</w:t>
      </w:r>
    </w:p>
    <w:p w14:paraId="171C493F" w14:textId="4B79EF53" w:rsidR="00657E3B" w:rsidRDefault="00A07FEC" w:rsidP="00A07FEC">
      <w:pPr>
        <w:pStyle w:val="NoSpacing"/>
      </w:pPr>
      <w:r>
        <w:t>12.</w:t>
      </w:r>
      <w:r>
        <w:tab/>
        <w:t>Razno</w:t>
      </w:r>
    </w:p>
    <w:sectPr w:rsidR="00657E3B" w:rsidSect="00DC1C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EE1"/>
    <w:multiLevelType w:val="hybridMultilevel"/>
    <w:tmpl w:val="E99A7748"/>
    <w:lvl w:ilvl="0" w:tplc="9082680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3482"/>
    <w:multiLevelType w:val="hybridMultilevel"/>
    <w:tmpl w:val="277AB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7EFC"/>
    <w:multiLevelType w:val="hybridMultilevel"/>
    <w:tmpl w:val="B838DF3E"/>
    <w:lvl w:ilvl="0" w:tplc="08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EC"/>
    <w:rsid w:val="00657E3B"/>
    <w:rsid w:val="0076783E"/>
    <w:rsid w:val="00A04B73"/>
    <w:rsid w:val="00A07FEC"/>
    <w:rsid w:val="00D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AEB5F"/>
  <w15:chartTrackingRefBased/>
  <w15:docId w15:val="{8A58B1A4-F48F-4B92-B29E-47F674D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</dc:creator>
  <cp:keywords/>
  <dc:description/>
  <cp:lastModifiedBy>Kruno Peric</cp:lastModifiedBy>
  <cp:revision>1</cp:revision>
  <dcterms:created xsi:type="dcterms:W3CDTF">2020-05-25T09:49:00Z</dcterms:created>
  <dcterms:modified xsi:type="dcterms:W3CDTF">2020-05-25T09:51:00Z</dcterms:modified>
</cp:coreProperties>
</file>